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B4BE4" w14:textId="06B3722C" w:rsidR="005451CC" w:rsidRDefault="005451CC" w:rsidP="005451CC">
      <w:pPr>
        <w:rPr>
          <w:lang w:val="en-GB"/>
        </w:rPr>
      </w:pPr>
      <w:r>
        <w:rPr>
          <w:lang w:val="en-GB"/>
        </w:rPr>
        <w:t>GLOSSARY</w:t>
      </w:r>
    </w:p>
    <w:p w14:paraId="16F49C50" w14:textId="0C6A5DC0" w:rsidR="005451CC" w:rsidRPr="005451CC" w:rsidRDefault="005451CC" w:rsidP="005451CC">
      <w:pPr>
        <w:rPr>
          <w:lang w:val="en-GB"/>
        </w:rPr>
      </w:pPr>
      <w:r w:rsidRPr="005451CC">
        <w:rPr>
          <w:lang w:val="en-GB"/>
        </w:rPr>
        <w:t>Resilience = "the process of adapting well in the face of adversity, trauma, tragedy, threats, or significant sources of stress" (American Psychological Association, 2012).</w:t>
      </w:r>
    </w:p>
    <w:p w14:paraId="153FBB7E" w14:textId="77777777" w:rsidR="00B03683" w:rsidRPr="005451CC" w:rsidRDefault="00B03683" w:rsidP="005451CC">
      <w:pPr>
        <w:rPr>
          <w:lang w:val="en-GB"/>
        </w:rPr>
      </w:pPr>
    </w:p>
    <w:sectPr w:rsidR="00B03683" w:rsidRPr="005451CC" w:rsidSect="00090F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1CC"/>
    <w:rsid w:val="00090F8E"/>
    <w:rsid w:val="005451CC"/>
    <w:rsid w:val="00873BD6"/>
    <w:rsid w:val="00AC4511"/>
    <w:rsid w:val="00B0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C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C8661"/>
  <w15:chartTrackingRefBased/>
  <w15:docId w15:val="{16AB7936-6C16-49DD-BE7C-5391D0716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51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51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51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51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51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51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51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51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51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51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51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51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51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51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51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51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51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51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5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5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51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5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51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51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51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51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51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51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51C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155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ΕΛΕΝΑ ΠΑΠΑΜΙΧΑΗΛ</dc:creator>
  <cp:keywords/>
  <dc:description/>
  <cp:lastModifiedBy>ΕΛΕΝΑ ΠΑΠΑΜΙΧΑΗΛ</cp:lastModifiedBy>
  <cp:revision>1</cp:revision>
  <dcterms:created xsi:type="dcterms:W3CDTF">2025-07-31T08:49:00Z</dcterms:created>
  <dcterms:modified xsi:type="dcterms:W3CDTF">2025-07-31T08:49:00Z</dcterms:modified>
</cp:coreProperties>
</file>